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E0A" w:rsidRPr="003216B4" w:rsidRDefault="00082E0A" w:rsidP="003216B4">
      <w:pPr>
        <w:ind w:firstLineChars="0" w:firstLine="0"/>
        <w:rPr>
          <w:sz w:val="32"/>
        </w:rPr>
      </w:pPr>
      <w:r w:rsidRPr="003216B4">
        <w:rPr>
          <w:rFonts w:hint="eastAsia"/>
          <w:sz w:val="32"/>
        </w:rPr>
        <w:t>附件</w:t>
      </w:r>
      <w:r w:rsidRPr="003216B4">
        <w:rPr>
          <w:sz w:val="32"/>
        </w:rPr>
        <w:t>1：</w:t>
      </w:r>
    </w:p>
    <w:p w:rsidR="003216B4" w:rsidRPr="003216B4" w:rsidRDefault="00082E0A" w:rsidP="003216B4">
      <w:pPr>
        <w:pStyle w:val="1"/>
        <w:ind w:left="0" w:firstLineChars="0" w:firstLine="0"/>
        <w:jc w:val="center"/>
        <w:rPr>
          <w:rFonts w:ascii="宋体" w:eastAsia="宋体" w:hAnsi="宋体"/>
          <w:sz w:val="44"/>
          <w:szCs w:val="44"/>
        </w:rPr>
      </w:pPr>
      <w:r w:rsidRPr="003216B4">
        <w:rPr>
          <w:rFonts w:ascii="宋体" w:eastAsia="宋体" w:hAnsi="宋体"/>
          <w:sz w:val="44"/>
          <w:szCs w:val="44"/>
        </w:rPr>
        <w:t>2022年度启智社区优秀开源项目及开发者</w:t>
      </w:r>
    </w:p>
    <w:p w:rsidR="00082E0A" w:rsidRPr="003216B4" w:rsidRDefault="00082E0A" w:rsidP="003216B4">
      <w:pPr>
        <w:pStyle w:val="1"/>
        <w:ind w:left="0" w:firstLineChars="0" w:firstLine="0"/>
        <w:jc w:val="center"/>
        <w:rPr>
          <w:rFonts w:ascii="宋体" w:eastAsia="宋体" w:hAnsi="宋体"/>
          <w:sz w:val="44"/>
          <w:szCs w:val="44"/>
        </w:rPr>
      </w:pPr>
      <w:r w:rsidRPr="003216B4">
        <w:rPr>
          <w:rFonts w:ascii="宋体" w:eastAsia="宋体" w:hAnsi="宋体"/>
          <w:sz w:val="44"/>
          <w:szCs w:val="44"/>
        </w:rPr>
        <w:t>申报指南</w:t>
      </w:r>
    </w:p>
    <w:p w:rsidR="00082E0A" w:rsidRPr="008067F9" w:rsidRDefault="00082E0A" w:rsidP="003216B4">
      <w:pPr>
        <w:spacing w:beforeLines="100" w:before="240" w:afterLines="100" w:after="240"/>
        <w:ind w:firstLineChars="0" w:firstLine="0"/>
        <w:rPr>
          <w:sz w:val="32"/>
        </w:rPr>
      </w:pPr>
      <w:r w:rsidRPr="008067F9">
        <w:rPr>
          <w:rFonts w:hint="eastAsia"/>
          <w:sz w:val="32"/>
        </w:rPr>
        <w:t>一、评选背景及意义</w:t>
      </w:r>
    </w:p>
    <w:p w:rsidR="00082E0A" w:rsidRPr="008067F9" w:rsidRDefault="00082E0A" w:rsidP="003216B4">
      <w:pPr>
        <w:spacing w:beforeLines="50" w:before="120" w:afterLines="50" w:after="120" w:line="300" w:lineRule="auto"/>
        <w:ind w:firstLine="560"/>
        <w:rPr>
          <w:sz w:val="28"/>
          <w:szCs w:val="28"/>
        </w:rPr>
      </w:pPr>
      <w:r w:rsidRPr="008067F9">
        <w:rPr>
          <w:rFonts w:hint="eastAsia"/>
          <w:sz w:val="28"/>
          <w:szCs w:val="28"/>
        </w:rPr>
        <w:t>新一代人工智能开源开放平台“</w:t>
      </w:r>
      <w:r w:rsidRPr="008067F9">
        <w:rPr>
          <w:sz w:val="28"/>
          <w:szCs w:val="28"/>
        </w:rPr>
        <w:t>OpenI启智社区”是在国家实施新一代人工智能发展战略背景下，新一代人工智能产业技术创新联盟(AITISA)组织产学研用通力协作共建共享的开源社区，旨在推动人工智能技术的健康快速发展及其在社会各个领域的广泛应用。社区经过两年的建设，现已初步形成我国主导的开源开放技术体系与平台框架，包括基础设施的硬件、软件环境、算法框架以及模型库四个层次。目前OpenI启智社区已吸引</w:t>
      </w:r>
      <w:r w:rsidRPr="008067F9">
        <w:rPr>
          <w:rFonts w:hint="eastAsia"/>
          <w:sz w:val="28"/>
          <w:szCs w:val="28"/>
        </w:rPr>
        <w:t>超过</w:t>
      </w:r>
      <w:r w:rsidRPr="008067F9">
        <w:rPr>
          <w:sz w:val="28"/>
          <w:szCs w:val="28"/>
        </w:rPr>
        <w:t>30个优秀的国产开源项目，为我国新一代人工智能发展提供了良</w:t>
      </w:r>
      <w:r w:rsidRPr="008067F9">
        <w:rPr>
          <w:rFonts w:hint="eastAsia"/>
          <w:sz w:val="28"/>
          <w:szCs w:val="28"/>
        </w:rPr>
        <w:t>好的开源基础。</w:t>
      </w:r>
    </w:p>
    <w:p w:rsidR="00082E0A" w:rsidRPr="008067F9" w:rsidRDefault="00082E0A" w:rsidP="003216B4">
      <w:pPr>
        <w:spacing w:beforeLines="50" w:before="120" w:afterLines="50" w:after="120" w:line="300" w:lineRule="auto"/>
        <w:ind w:firstLine="560"/>
        <w:rPr>
          <w:sz w:val="28"/>
          <w:szCs w:val="28"/>
        </w:rPr>
      </w:pPr>
      <w:r w:rsidRPr="008067F9">
        <w:rPr>
          <w:rFonts w:hint="eastAsia"/>
          <w:sz w:val="28"/>
          <w:szCs w:val="28"/>
        </w:rPr>
        <w:t>为推进</w:t>
      </w:r>
      <w:r w:rsidRPr="008067F9">
        <w:rPr>
          <w:sz w:val="28"/>
          <w:szCs w:val="28"/>
        </w:rPr>
        <w:t>启智社区的快速发展，鼓励更多的开发者积极</w:t>
      </w:r>
      <w:r w:rsidRPr="008067F9">
        <w:rPr>
          <w:rFonts w:hint="eastAsia"/>
          <w:sz w:val="28"/>
          <w:szCs w:val="28"/>
        </w:rPr>
        <w:t>参与启智社区工作，持续汇聚、培育众多优秀人才和优质项目，</w:t>
      </w:r>
      <w:r w:rsidRPr="008067F9">
        <w:rPr>
          <w:sz w:val="28"/>
          <w:szCs w:val="28"/>
        </w:rPr>
        <w:t>最终建成具有国际影响力的人工智能开源社区，新一代人工智能产业技术创新战略联盟于2020年8月14日正式发布了“启梦行动”，将对启智社区开源项目开发中做出实质性贡献的开发者</w:t>
      </w:r>
      <w:r w:rsidRPr="008067F9">
        <w:rPr>
          <w:rFonts w:hint="eastAsia"/>
          <w:sz w:val="28"/>
          <w:szCs w:val="28"/>
        </w:rPr>
        <w:t>给予激励，三年内总奖金不低于</w:t>
      </w:r>
      <w:r w:rsidRPr="008067F9">
        <w:rPr>
          <w:sz w:val="28"/>
          <w:szCs w:val="28"/>
        </w:rPr>
        <w:t>1千万</w:t>
      </w:r>
      <w:r w:rsidR="00761867">
        <w:rPr>
          <w:rFonts w:hint="eastAsia"/>
          <w:sz w:val="28"/>
          <w:szCs w:val="28"/>
        </w:rPr>
        <w:t>，</w:t>
      </w:r>
      <w:r w:rsidR="00FE2A96">
        <w:rPr>
          <w:rFonts w:hint="eastAsia"/>
          <w:sz w:val="28"/>
          <w:szCs w:val="28"/>
        </w:rPr>
        <w:t>2</w:t>
      </w:r>
      <w:r w:rsidR="00FE2A96">
        <w:rPr>
          <w:sz w:val="28"/>
          <w:szCs w:val="28"/>
        </w:rPr>
        <w:t>022</w:t>
      </w:r>
      <w:r w:rsidR="00FE2A96">
        <w:rPr>
          <w:rFonts w:hint="eastAsia"/>
          <w:sz w:val="28"/>
          <w:szCs w:val="28"/>
        </w:rPr>
        <w:t>年年度奖励计划总计不低于2</w:t>
      </w:r>
      <w:r w:rsidR="00FE2A96">
        <w:rPr>
          <w:sz w:val="28"/>
          <w:szCs w:val="28"/>
        </w:rPr>
        <w:t>00</w:t>
      </w:r>
      <w:r w:rsidR="00FE2A96">
        <w:rPr>
          <w:rFonts w:hint="eastAsia"/>
          <w:sz w:val="28"/>
          <w:szCs w:val="28"/>
        </w:rPr>
        <w:t>万现金奖励，获奖者</w:t>
      </w:r>
      <w:bookmarkStart w:id="0" w:name="_GoBack"/>
      <w:bookmarkEnd w:id="0"/>
      <w:r w:rsidR="00761867">
        <w:rPr>
          <w:rFonts w:hint="eastAsia"/>
          <w:sz w:val="28"/>
          <w:szCs w:val="28"/>
        </w:rPr>
        <w:t>按照奖项及贡献度可获得5</w:t>
      </w:r>
      <w:r w:rsidR="00761867">
        <w:rPr>
          <w:sz w:val="28"/>
          <w:szCs w:val="28"/>
        </w:rPr>
        <w:t>00</w:t>
      </w:r>
      <w:r w:rsidR="00761867">
        <w:rPr>
          <w:rFonts w:hint="eastAsia"/>
          <w:sz w:val="28"/>
          <w:szCs w:val="28"/>
        </w:rPr>
        <w:t>元至最高1</w:t>
      </w:r>
      <w:r w:rsidR="00761867">
        <w:rPr>
          <w:sz w:val="28"/>
          <w:szCs w:val="28"/>
        </w:rPr>
        <w:t>0</w:t>
      </w:r>
      <w:r w:rsidR="00761867">
        <w:rPr>
          <w:rFonts w:hint="eastAsia"/>
          <w:sz w:val="28"/>
          <w:szCs w:val="28"/>
        </w:rPr>
        <w:t>万元现金奖励</w:t>
      </w:r>
      <w:r w:rsidRPr="008067F9">
        <w:rPr>
          <w:sz w:val="28"/>
          <w:szCs w:val="28"/>
        </w:rPr>
        <w:t>。启梦行动辅以启智集结号、启智社区校园行、启智开发者大会等系列活动，以促进我国新一代人工智能开源生态体系建设。</w:t>
      </w:r>
    </w:p>
    <w:p w:rsidR="00082E0A" w:rsidRPr="008067F9" w:rsidRDefault="00082E0A" w:rsidP="003216B4">
      <w:pPr>
        <w:spacing w:beforeLines="50" w:before="120" w:afterLines="50" w:after="120" w:line="300" w:lineRule="auto"/>
        <w:ind w:firstLine="560"/>
        <w:rPr>
          <w:sz w:val="28"/>
          <w:szCs w:val="28"/>
        </w:rPr>
      </w:pPr>
      <w:r w:rsidRPr="008067F9">
        <w:rPr>
          <w:rFonts w:hint="eastAsia"/>
          <w:sz w:val="28"/>
          <w:szCs w:val="28"/>
        </w:rPr>
        <w:t>启梦行动设立“启智社区优秀开发者”荣誉称号。任何在启智社区建设及运行中积极提交项目并对项目进行持续维护，开放数据集、项目代码并对代码进行持续维护，以及在项目的更新迭代、孵化、社区开源项目推广和产业化等方面做出突出贡献的开发者，都将有机会获得“启智社区优秀开发者”荣誉称号，并获得相应的物质奖励。</w:t>
      </w:r>
    </w:p>
    <w:p w:rsidR="00082E0A" w:rsidRPr="008067F9" w:rsidRDefault="00082E0A" w:rsidP="003216B4">
      <w:pPr>
        <w:spacing w:beforeLines="50" w:before="120" w:afterLines="50" w:after="120" w:line="300" w:lineRule="auto"/>
        <w:ind w:firstLine="560"/>
        <w:rPr>
          <w:sz w:val="28"/>
          <w:szCs w:val="28"/>
        </w:rPr>
      </w:pPr>
      <w:r w:rsidRPr="008067F9">
        <w:rPr>
          <w:rFonts w:hint="eastAsia"/>
          <w:sz w:val="28"/>
          <w:szCs w:val="28"/>
        </w:rPr>
        <w:t>希望通过本次优秀开源项目（开发者）评选及贡献评估的实施，量化每一位开发者对启智开源项目的贡献，并通过多种激励方式长期促进社区活跃，激发社区内开发者的交流与探讨，提升社区影响力，促进国内开源生态的健康可持续发展。</w:t>
      </w:r>
    </w:p>
    <w:p w:rsidR="00082E0A" w:rsidRPr="003216B4" w:rsidRDefault="00082E0A" w:rsidP="003216B4">
      <w:pPr>
        <w:spacing w:beforeLines="100" w:before="240" w:afterLines="100" w:after="240"/>
        <w:ind w:firstLineChars="0" w:firstLine="0"/>
        <w:rPr>
          <w:sz w:val="32"/>
        </w:rPr>
      </w:pPr>
      <w:r w:rsidRPr="003216B4">
        <w:rPr>
          <w:rFonts w:hint="eastAsia"/>
          <w:sz w:val="32"/>
        </w:rPr>
        <w:lastRenderedPageBreak/>
        <w:t>二、优秀项目</w:t>
      </w:r>
      <w:r w:rsidR="00AB70DB">
        <w:rPr>
          <w:rFonts w:hint="eastAsia"/>
          <w:sz w:val="32"/>
        </w:rPr>
        <w:t>、积极贡献项目</w:t>
      </w:r>
      <w:r w:rsidRPr="003216B4">
        <w:rPr>
          <w:rFonts w:hint="eastAsia"/>
          <w:sz w:val="32"/>
        </w:rPr>
        <w:t>申报流程</w:t>
      </w:r>
    </w:p>
    <w:p w:rsidR="00082E0A" w:rsidRPr="00AB70DB" w:rsidRDefault="00082E0A" w:rsidP="00AB70DB">
      <w:pPr>
        <w:pStyle w:val="a9"/>
        <w:numPr>
          <w:ilvl w:val="0"/>
          <w:numId w:val="3"/>
        </w:numPr>
        <w:spacing w:beforeLines="50" w:before="120" w:afterLines="50" w:after="120" w:line="300" w:lineRule="auto"/>
        <w:ind w:firstLineChars="0"/>
        <w:rPr>
          <w:sz w:val="28"/>
          <w:szCs w:val="28"/>
        </w:rPr>
      </w:pPr>
      <w:r w:rsidRPr="00AB70DB">
        <w:rPr>
          <w:rFonts w:hint="eastAsia"/>
          <w:sz w:val="28"/>
          <w:szCs w:val="28"/>
        </w:rPr>
        <w:t>填写</w:t>
      </w:r>
      <w:r w:rsidR="00AB70DB">
        <w:rPr>
          <w:rFonts w:hint="eastAsia"/>
          <w:sz w:val="28"/>
          <w:szCs w:val="28"/>
        </w:rPr>
        <w:t>附件2：</w:t>
      </w:r>
      <w:r w:rsidRPr="00AB70DB">
        <w:rPr>
          <w:rFonts w:hint="eastAsia"/>
          <w:sz w:val="28"/>
          <w:szCs w:val="28"/>
        </w:rPr>
        <w:t>《</w:t>
      </w:r>
      <w:r w:rsidR="00AB70DB">
        <w:rPr>
          <w:sz w:val="28"/>
          <w:szCs w:val="28"/>
        </w:rPr>
        <w:t>20:2</w:t>
      </w:r>
      <w:r w:rsidRPr="00AB70DB">
        <w:rPr>
          <w:sz w:val="28"/>
          <w:szCs w:val="28"/>
        </w:rPr>
        <w:t>年度启智社区优秀开源项目申请表》，</w:t>
      </w:r>
      <w:r w:rsidRPr="00AB70DB">
        <w:rPr>
          <w:rFonts w:hint="eastAsia"/>
          <w:sz w:val="28"/>
          <w:szCs w:val="28"/>
        </w:rPr>
        <w:t>提交至邮箱</w:t>
      </w:r>
      <w:r w:rsidRPr="00AB70DB">
        <w:rPr>
          <w:sz w:val="28"/>
          <w:szCs w:val="28"/>
        </w:rPr>
        <w:t>secretariat@openi.org.cn，截至日期为202</w:t>
      </w:r>
      <w:r w:rsidR="00AB70DB">
        <w:rPr>
          <w:sz w:val="28"/>
          <w:szCs w:val="28"/>
        </w:rPr>
        <w:t>2</w:t>
      </w:r>
      <w:r w:rsidRPr="00AB70DB">
        <w:rPr>
          <w:sz w:val="28"/>
          <w:szCs w:val="28"/>
        </w:rPr>
        <w:t>年1</w:t>
      </w:r>
      <w:r w:rsidR="00AB70DB">
        <w:rPr>
          <w:sz w:val="28"/>
          <w:szCs w:val="28"/>
        </w:rPr>
        <w:t>2</w:t>
      </w:r>
      <w:r w:rsidRPr="00AB70DB">
        <w:rPr>
          <w:sz w:val="28"/>
          <w:szCs w:val="28"/>
        </w:rPr>
        <w:t>月</w:t>
      </w:r>
      <w:r w:rsidR="00AB70DB">
        <w:rPr>
          <w:sz w:val="28"/>
          <w:szCs w:val="28"/>
        </w:rPr>
        <w:t>1</w:t>
      </w:r>
      <w:r w:rsidRPr="00AB70DB">
        <w:rPr>
          <w:sz w:val="28"/>
          <w:szCs w:val="28"/>
        </w:rPr>
        <w:t>0日。</w:t>
      </w:r>
    </w:p>
    <w:p w:rsidR="00082E0A" w:rsidRPr="00AB70DB" w:rsidRDefault="00082E0A" w:rsidP="00AB70DB">
      <w:pPr>
        <w:pStyle w:val="a9"/>
        <w:numPr>
          <w:ilvl w:val="0"/>
          <w:numId w:val="3"/>
        </w:numPr>
        <w:spacing w:beforeLines="50" w:before="120" w:afterLines="50" w:after="120" w:line="300" w:lineRule="auto"/>
        <w:ind w:firstLineChars="0"/>
        <w:rPr>
          <w:sz w:val="28"/>
          <w:szCs w:val="28"/>
        </w:rPr>
      </w:pPr>
      <w:r w:rsidRPr="00AB70DB">
        <w:rPr>
          <w:rFonts w:hint="eastAsia"/>
          <w:sz w:val="28"/>
          <w:szCs w:val="28"/>
        </w:rPr>
        <w:t>目前</w:t>
      </w:r>
      <w:r w:rsidRPr="00AB70DB">
        <w:rPr>
          <w:sz w:val="28"/>
          <w:szCs w:val="28"/>
        </w:rPr>
        <w:t>OpenI开源社区平台已创建OpenI组织账户，并在组织下创建了团队，请项目负责人在开源社区平台上注册个人账</w:t>
      </w:r>
      <w:r w:rsidRPr="00AB70DB">
        <w:rPr>
          <w:rFonts w:hint="eastAsia"/>
          <w:sz w:val="28"/>
          <w:szCs w:val="28"/>
        </w:rPr>
        <w:t>号</w:t>
      </w:r>
      <w:r w:rsidRPr="00AB70DB">
        <w:rPr>
          <w:sz w:val="28"/>
          <w:szCs w:val="28"/>
        </w:rPr>
        <w:t>，联系王老师（电话：13760436931，邮箱：wangs02@pcl.ac.cn）加入自己的团队，并将项目放到所在团队下面。</w:t>
      </w:r>
    </w:p>
    <w:p w:rsidR="00082E0A" w:rsidRPr="00AB70DB" w:rsidRDefault="00082E0A" w:rsidP="00AB70DB">
      <w:pPr>
        <w:pStyle w:val="a9"/>
        <w:numPr>
          <w:ilvl w:val="0"/>
          <w:numId w:val="3"/>
        </w:numPr>
        <w:spacing w:beforeLines="50" w:before="120" w:afterLines="50" w:after="120" w:line="300" w:lineRule="auto"/>
        <w:ind w:firstLineChars="0"/>
        <w:rPr>
          <w:sz w:val="28"/>
          <w:szCs w:val="28"/>
        </w:rPr>
      </w:pPr>
      <w:r w:rsidRPr="00AB70DB">
        <w:rPr>
          <w:rFonts w:hint="eastAsia"/>
          <w:sz w:val="28"/>
          <w:szCs w:val="28"/>
        </w:rPr>
        <w:t>系统将根据代码仓库开发记录量化度量开发者代码贡献，并</w:t>
      </w:r>
      <w:r w:rsidRPr="00AB70DB">
        <w:rPr>
          <w:sz w:val="28"/>
          <w:szCs w:val="28"/>
        </w:rPr>
        <w:t>给出贡献度排名，选出前5名核心贡献者，在本年度开发者大会前将与各申请项目的所在单位确认最终贡献者排名结果。</w:t>
      </w:r>
    </w:p>
    <w:p w:rsidR="00082E0A" w:rsidRDefault="00082E0A" w:rsidP="00AB70DB">
      <w:pPr>
        <w:pStyle w:val="a9"/>
        <w:numPr>
          <w:ilvl w:val="0"/>
          <w:numId w:val="3"/>
        </w:numPr>
        <w:spacing w:beforeLines="50" w:before="120" w:afterLines="50" w:after="120" w:line="300" w:lineRule="auto"/>
        <w:ind w:firstLineChars="0"/>
        <w:rPr>
          <w:sz w:val="28"/>
          <w:szCs w:val="28"/>
        </w:rPr>
      </w:pPr>
      <w:r w:rsidRPr="00AB70DB">
        <w:rPr>
          <w:rFonts w:hint="eastAsia"/>
          <w:sz w:val="28"/>
          <w:szCs w:val="28"/>
        </w:rPr>
        <w:t>最终结果将在开发者大会公布，并对</w:t>
      </w:r>
      <w:r w:rsidR="000E411F">
        <w:rPr>
          <w:rFonts w:hint="eastAsia"/>
          <w:sz w:val="28"/>
          <w:szCs w:val="28"/>
        </w:rPr>
        <w:t>获奖项目及获奖者</w:t>
      </w:r>
      <w:r w:rsidRPr="00AB70DB">
        <w:rPr>
          <w:rFonts w:hint="eastAsia"/>
          <w:sz w:val="28"/>
          <w:szCs w:val="28"/>
        </w:rPr>
        <w:t>进行表彰。</w:t>
      </w:r>
    </w:p>
    <w:p w:rsidR="00082E0A" w:rsidRDefault="00AB70DB" w:rsidP="00AB70DB">
      <w:pPr>
        <w:spacing w:beforeLines="100" w:before="240" w:afterLines="100" w:after="240"/>
        <w:ind w:firstLineChars="0" w:firstLine="0"/>
        <w:rPr>
          <w:sz w:val="32"/>
        </w:rPr>
      </w:pPr>
      <w:r w:rsidRPr="00AB70DB">
        <w:rPr>
          <w:rFonts w:hint="eastAsia"/>
          <w:sz w:val="32"/>
        </w:rPr>
        <w:t>三、社区发展突出贡献者申报流程</w:t>
      </w:r>
    </w:p>
    <w:p w:rsidR="00AB70DB" w:rsidRPr="00AB70DB" w:rsidRDefault="00AB70DB" w:rsidP="00AB70DB">
      <w:pPr>
        <w:pStyle w:val="a9"/>
        <w:numPr>
          <w:ilvl w:val="0"/>
          <w:numId w:val="4"/>
        </w:numPr>
        <w:spacing w:beforeLines="50" w:before="120" w:afterLines="50" w:after="120" w:line="300" w:lineRule="auto"/>
        <w:ind w:firstLineChars="0"/>
        <w:rPr>
          <w:sz w:val="28"/>
          <w:szCs w:val="28"/>
        </w:rPr>
      </w:pPr>
      <w:r w:rsidRPr="00AB70DB">
        <w:rPr>
          <w:rFonts w:hint="eastAsia"/>
          <w:sz w:val="28"/>
          <w:szCs w:val="28"/>
        </w:rPr>
        <w:t>填写</w:t>
      </w:r>
      <w:r>
        <w:rPr>
          <w:rFonts w:hint="eastAsia"/>
          <w:sz w:val="28"/>
          <w:szCs w:val="28"/>
        </w:rPr>
        <w:t>附件</w:t>
      </w:r>
      <w:r>
        <w:rPr>
          <w:sz w:val="28"/>
          <w:szCs w:val="28"/>
        </w:rPr>
        <w:t>3</w:t>
      </w:r>
      <w:r>
        <w:rPr>
          <w:rFonts w:hint="eastAsia"/>
          <w:sz w:val="28"/>
          <w:szCs w:val="28"/>
        </w:rPr>
        <w:t>：</w:t>
      </w:r>
      <w:r w:rsidRPr="00FA2B73">
        <w:rPr>
          <w:rFonts w:cs="Segoe UI" w:hint="eastAsia"/>
          <w:color w:val="222222"/>
          <w:sz w:val="28"/>
          <w:szCs w:val="32"/>
        </w:rPr>
        <w:t>《2</w:t>
      </w:r>
      <w:r w:rsidRPr="00FA2B73">
        <w:rPr>
          <w:rFonts w:cs="Segoe UI"/>
          <w:color w:val="222222"/>
          <w:sz w:val="28"/>
          <w:szCs w:val="32"/>
        </w:rPr>
        <w:t>022</w:t>
      </w:r>
      <w:r w:rsidRPr="00FA2B73">
        <w:rPr>
          <w:rFonts w:cs="Segoe UI" w:hint="eastAsia"/>
          <w:color w:val="222222"/>
          <w:sz w:val="28"/>
          <w:szCs w:val="32"/>
        </w:rPr>
        <w:t>年度社区发展突出贡献者申报表》</w:t>
      </w:r>
      <w:r w:rsidRPr="00AB70DB">
        <w:rPr>
          <w:sz w:val="28"/>
          <w:szCs w:val="28"/>
        </w:rPr>
        <w:t>，</w:t>
      </w:r>
      <w:r w:rsidRPr="00AB70DB">
        <w:rPr>
          <w:rFonts w:hint="eastAsia"/>
          <w:sz w:val="28"/>
          <w:szCs w:val="28"/>
        </w:rPr>
        <w:t>提交至邮箱</w:t>
      </w:r>
      <w:r w:rsidRPr="00AB70DB">
        <w:rPr>
          <w:sz w:val="28"/>
          <w:szCs w:val="28"/>
        </w:rPr>
        <w:t>secretariat@openi.org.cn，截至日期为202</w:t>
      </w:r>
      <w:r>
        <w:rPr>
          <w:sz w:val="28"/>
          <w:szCs w:val="28"/>
        </w:rPr>
        <w:t>2</w:t>
      </w:r>
      <w:r w:rsidRPr="00AB70DB">
        <w:rPr>
          <w:sz w:val="28"/>
          <w:szCs w:val="28"/>
        </w:rPr>
        <w:t>年1</w:t>
      </w:r>
      <w:r>
        <w:rPr>
          <w:sz w:val="28"/>
          <w:szCs w:val="28"/>
        </w:rPr>
        <w:t>2</w:t>
      </w:r>
      <w:r w:rsidRPr="00AB70DB">
        <w:rPr>
          <w:sz w:val="28"/>
          <w:szCs w:val="28"/>
        </w:rPr>
        <w:t>月</w:t>
      </w:r>
      <w:r>
        <w:rPr>
          <w:sz w:val="28"/>
          <w:szCs w:val="28"/>
        </w:rPr>
        <w:t>1</w:t>
      </w:r>
      <w:r w:rsidRPr="00AB70DB">
        <w:rPr>
          <w:sz w:val="28"/>
          <w:szCs w:val="28"/>
        </w:rPr>
        <w:t>0日。</w:t>
      </w:r>
    </w:p>
    <w:p w:rsidR="00AB70DB" w:rsidRDefault="00AB70DB" w:rsidP="00AB70DB">
      <w:pPr>
        <w:pStyle w:val="a9"/>
        <w:numPr>
          <w:ilvl w:val="0"/>
          <w:numId w:val="4"/>
        </w:numPr>
        <w:spacing w:beforeLines="50" w:before="120" w:afterLines="50" w:after="120" w:line="300" w:lineRule="auto"/>
        <w:ind w:firstLineChars="0"/>
        <w:rPr>
          <w:sz w:val="28"/>
          <w:szCs w:val="28"/>
        </w:rPr>
      </w:pPr>
      <w:r w:rsidRPr="00AB70DB">
        <w:rPr>
          <w:rFonts w:hint="eastAsia"/>
          <w:sz w:val="28"/>
          <w:szCs w:val="28"/>
        </w:rPr>
        <w:t>最终结果将在开发者大会公布，并对</w:t>
      </w:r>
      <w:r w:rsidR="000E411F">
        <w:rPr>
          <w:rFonts w:hint="eastAsia"/>
          <w:sz w:val="28"/>
          <w:szCs w:val="28"/>
        </w:rPr>
        <w:t>获奖者</w:t>
      </w:r>
      <w:r w:rsidRPr="00AB70DB">
        <w:rPr>
          <w:rFonts w:hint="eastAsia"/>
          <w:sz w:val="28"/>
          <w:szCs w:val="28"/>
        </w:rPr>
        <w:t>进行表彰。</w:t>
      </w:r>
    </w:p>
    <w:p w:rsidR="00082E0A" w:rsidRPr="003216B4" w:rsidRDefault="00082E0A" w:rsidP="003216B4">
      <w:pPr>
        <w:spacing w:beforeLines="100" w:before="240" w:afterLines="100" w:after="240"/>
        <w:ind w:firstLineChars="0" w:firstLine="0"/>
        <w:rPr>
          <w:sz w:val="32"/>
        </w:rPr>
      </w:pPr>
      <w:r w:rsidRPr="003216B4">
        <w:rPr>
          <w:rFonts w:hint="eastAsia"/>
          <w:sz w:val="32"/>
        </w:rPr>
        <w:t>四、申报注意事项</w:t>
      </w:r>
    </w:p>
    <w:p w:rsidR="00082E0A" w:rsidRPr="008067F9" w:rsidRDefault="00082E0A" w:rsidP="0010649A">
      <w:pPr>
        <w:pStyle w:val="a9"/>
        <w:numPr>
          <w:ilvl w:val="0"/>
          <w:numId w:val="5"/>
        </w:numPr>
        <w:spacing w:beforeLines="50" w:before="120" w:afterLines="50" w:after="120" w:line="300" w:lineRule="auto"/>
        <w:ind w:firstLineChars="0"/>
        <w:rPr>
          <w:sz w:val="28"/>
          <w:szCs w:val="28"/>
        </w:rPr>
      </w:pPr>
      <w:r w:rsidRPr="008067F9">
        <w:rPr>
          <w:rFonts w:hint="eastAsia"/>
          <w:sz w:val="28"/>
          <w:szCs w:val="28"/>
        </w:rPr>
        <w:t>启智社区优秀开源项目</w:t>
      </w:r>
      <w:r w:rsidR="0010649A">
        <w:rPr>
          <w:rFonts w:hint="eastAsia"/>
          <w:sz w:val="28"/>
          <w:szCs w:val="28"/>
        </w:rPr>
        <w:t>及开发者</w:t>
      </w:r>
      <w:r w:rsidRPr="008067F9">
        <w:rPr>
          <w:rFonts w:hint="eastAsia"/>
          <w:sz w:val="28"/>
          <w:szCs w:val="28"/>
        </w:rPr>
        <w:t>贡献评估及颁奖活动由</w:t>
      </w:r>
      <w:r w:rsidRPr="008067F9">
        <w:rPr>
          <w:sz w:val="28"/>
          <w:szCs w:val="28"/>
        </w:rPr>
        <w:t>OpenI启智社区组织。除此之外，任何个人与组织均未获授权。</w:t>
      </w:r>
    </w:p>
    <w:p w:rsidR="00082E0A" w:rsidRPr="008067F9" w:rsidRDefault="00082E0A" w:rsidP="0010649A">
      <w:pPr>
        <w:pStyle w:val="a9"/>
        <w:numPr>
          <w:ilvl w:val="0"/>
          <w:numId w:val="5"/>
        </w:numPr>
        <w:spacing w:beforeLines="50" w:before="120" w:afterLines="50" w:after="120" w:line="300" w:lineRule="auto"/>
        <w:ind w:firstLineChars="0"/>
        <w:rPr>
          <w:sz w:val="28"/>
          <w:szCs w:val="28"/>
        </w:rPr>
      </w:pPr>
      <w:r w:rsidRPr="008067F9">
        <w:rPr>
          <w:rFonts w:hint="eastAsia"/>
          <w:sz w:val="28"/>
          <w:szCs w:val="28"/>
        </w:rPr>
        <w:t>参与启智社区优秀开源项目</w:t>
      </w:r>
      <w:r w:rsidR="0010649A">
        <w:rPr>
          <w:rFonts w:hint="eastAsia"/>
          <w:sz w:val="28"/>
          <w:szCs w:val="28"/>
        </w:rPr>
        <w:t>及开发者</w:t>
      </w:r>
      <w:r w:rsidRPr="008067F9">
        <w:rPr>
          <w:rFonts w:hint="eastAsia"/>
          <w:sz w:val="28"/>
          <w:szCs w:val="28"/>
        </w:rPr>
        <w:t>贡献评估的</w:t>
      </w:r>
      <w:r w:rsidR="0010649A">
        <w:rPr>
          <w:rFonts w:hint="eastAsia"/>
          <w:sz w:val="28"/>
          <w:szCs w:val="28"/>
        </w:rPr>
        <w:t>组织或个人</w:t>
      </w:r>
      <w:r w:rsidRPr="008067F9">
        <w:rPr>
          <w:rFonts w:hint="eastAsia"/>
          <w:sz w:val="28"/>
          <w:szCs w:val="28"/>
        </w:rPr>
        <w:t>，应按照附件中申请表模板填写相关内容，并保证所填写内容的真实有效，由此可能引发的一切后果由申请方承担。</w:t>
      </w:r>
    </w:p>
    <w:p w:rsidR="00082E0A" w:rsidRPr="008067F9" w:rsidRDefault="0010649A" w:rsidP="0010649A">
      <w:pPr>
        <w:pStyle w:val="a9"/>
        <w:numPr>
          <w:ilvl w:val="0"/>
          <w:numId w:val="5"/>
        </w:numPr>
        <w:spacing w:beforeLines="50" w:before="120" w:afterLines="50" w:after="120" w:line="300" w:lineRule="auto"/>
        <w:ind w:firstLineChars="0"/>
        <w:rPr>
          <w:sz w:val="28"/>
          <w:szCs w:val="28"/>
        </w:rPr>
      </w:pPr>
      <w:r>
        <w:rPr>
          <w:rFonts w:hint="eastAsia"/>
          <w:sz w:val="28"/>
          <w:szCs w:val="28"/>
        </w:rPr>
        <w:t>参与启智社区优秀开源项目及开发者</w:t>
      </w:r>
      <w:r w:rsidR="00082E0A" w:rsidRPr="008067F9">
        <w:rPr>
          <w:rFonts w:hint="eastAsia"/>
          <w:sz w:val="28"/>
          <w:szCs w:val="28"/>
        </w:rPr>
        <w:t>贡献评估的</w:t>
      </w:r>
      <w:r>
        <w:rPr>
          <w:rFonts w:hint="eastAsia"/>
          <w:sz w:val="28"/>
          <w:szCs w:val="28"/>
        </w:rPr>
        <w:t>组织或个人</w:t>
      </w:r>
      <w:r w:rsidR="00082E0A" w:rsidRPr="008067F9">
        <w:rPr>
          <w:sz w:val="28"/>
          <w:szCs w:val="28"/>
        </w:rPr>
        <w:t>，其参评资格应真实有效，若涉嫌虚假信息，一切后果由申请方承担。</w:t>
      </w:r>
    </w:p>
    <w:p w:rsidR="003454AD" w:rsidRPr="008067F9" w:rsidRDefault="00082E0A" w:rsidP="0010649A">
      <w:pPr>
        <w:pStyle w:val="a9"/>
        <w:numPr>
          <w:ilvl w:val="0"/>
          <w:numId w:val="5"/>
        </w:numPr>
        <w:spacing w:beforeLines="50" w:before="120" w:afterLines="50" w:after="120" w:line="300" w:lineRule="auto"/>
        <w:ind w:firstLineChars="0"/>
        <w:rPr>
          <w:sz w:val="28"/>
          <w:szCs w:val="28"/>
        </w:rPr>
      </w:pPr>
      <w:r w:rsidRPr="008067F9">
        <w:rPr>
          <w:sz w:val="28"/>
          <w:szCs w:val="28"/>
        </w:rPr>
        <w:t>由启智社区发起的启智社区优秀开源项目</w:t>
      </w:r>
      <w:r w:rsidR="0010649A">
        <w:rPr>
          <w:rFonts w:hint="eastAsia"/>
          <w:sz w:val="28"/>
          <w:szCs w:val="28"/>
        </w:rPr>
        <w:t>及</w:t>
      </w:r>
      <w:r w:rsidR="0010649A">
        <w:rPr>
          <w:sz w:val="28"/>
          <w:szCs w:val="28"/>
        </w:rPr>
        <w:t>开发者</w:t>
      </w:r>
      <w:r w:rsidRPr="008067F9">
        <w:rPr>
          <w:sz w:val="28"/>
          <w:szCs w:val="28"/>
        </w:rPr>
        <w:t>贡献评估及相关事宜的解释权归启智社区所有。</w:t>
      </w:r>
    </w:p>
    <w:sectPr w:rsidR="003454AD" w:rsidRPr="008067F9" w:rsidSect="00082E0A">
      <w:pgSz w:w="11910"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770" w:rsidRDefault="00893770" w:rsidP="00082E0A">
      <w:r>
        <w:separator/>
      </w:r>
    </w:p>
  </w:endnote>
  <w:endnote w:type="continuationSeparator" w:id="0">
    <w:p w:rsidR="00893770" w:rsidRDefault="00893770" w:rsidP="00082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icrosoft JhengHei">
    <w:altName w:val="Microsoft JhengHei"/>
    <w:panose1 w:val="020B0604030504040204"/>
    <w:charset w:val="88"/>
    <w:family w:val="swiss"/>
    <w:pitch w:val="variable"/>
    <w:sig w:usb0="000002A7" w:usb1="28CF4400" w:usb2="00000016" w:usb3="00000000" w:csb0="00100009" w:csb1="00000000"/>
  </w:font>
  <w:font w:name="Segoe UI">
    <w:panose1 w:val="020B0502040204020203"/>
    <w:charset w:val="00"/>
    <w:family w:val="swiss"/>
    <w:pitch w:val="variable"/>
    <w:sig w:usb0="E4002EFF" w:usb1="C000E47F"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770" w:rsidRDefault="00893770" w:rsidP="00082E0A">
      <w:r>
        <w:separator/>
      </w:r>
    </w:p>
  </w:footnote>
  <w:footnote w:type="continuationSeparator" w:id="0">
    <w:p w:rsidR="00893770" w:rsidRDefault="00893770" w:rsidP="00082E0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B3126"/>
    <w:multiLevelType w:val="hybridMultilevel"/>
    <w:tmpl w:val="5FC47654"/>
    <w:lvl w:ilvl="0" w:tplc="12F6B37A">
      <w:start w:val="1"/>
      <w:numFmt w:val="decimal"/>
      <w:lvlText w:val="%1."/>
      <w:lvlJc w:val="left"/>
      <w:pPr>
        <w:ind w:left="545" w:hanging="425"/>
      </w:pPr>
      <w:rPr>
        <w:rFonts w:ascii="宋体" w:eastAsia="宋体" w:hAnsi="宋体" w:cs="宋体" w:hint="default"/>
        <w:spacing w:val="0"/>
        <w:w w:val="100"/>
        <w:sz w:val="30"/>
        <w:szCs w:val="30"/>
        <w:lang w:val="zh-CN" w:eastAsia="zh-CN" w:bidi="zh-CN"/>
      </w:rPr>
    </w:lvl>
    <w:lvl w:ilvl="1" w:tplc="E3560324">
      <w:numFmt w:val="bullet"/>
      <w:lvlText w:val="•"/>
      <w:lvlJc w:val="left"/>
      <w:pPr>
        <w:ind w:left="1368" w:hanging="425"/>
      </w:pPr>
      <w:rPr>
        <w:rFonts w:hint="default"/>
        <w:lang w:val="zh-CN" w:eastAsia="zh-CN" w:bidi="zh-CN"/>
      </w:rPr>
    </w:lvl>
    <w:lvl w:ilvl="2" w:tplc="B922FAD4">
      <w:numFmt w:val="bullet"/>
      <w:lvlText w:val="•"/>
      <w:lvlJc w:val="left"/>
      <w:pPr>
        <w:ind w:left="2197" w:hanging="425"/>
      </w:pPr>
      <w:rPr>
        <w:rFonts w:hint="default"/>
        <w:lang w:val="zh-CN" w:eastAsia="zh-CN" w:bidi="zh-CN"/>
      </w:rPr>
    </w:lvl>
    <w:lvl w:ilvl="3" w:tplc="568E070E">
      <w:numFmt w:val="bullet"/>
      <w:lvlText w:val="•"/>
      <w:lvlJc w:val="left"/>
      <w:pPr>
        <w:ind w:left="3025" w:hanging="425"/>
      </w:pPr>
      <w:rPr>
        <w:rFonts w:hint="default"/>
        <w:lang w:val="zh-CN" w:eastAsia="zh-CN" w:bidi="zh-CN"/>
      </w:rPr>
    </w:lvl>
    <w:lvl w:ilvl="4" w:tplc="1A1E738C">
      <w:numFmt w:val="bullet"/>
      <w:lvlText w:val="•"/>
      <w:lvlJc w:val="left"/>
      <w:pPr>
        <w:ind w:left="3854" w:hanging="425"/>
      </w:pPr>
      <w:rPr>
        <w:rFonts w:hint="default"/>
        <w:lang w:val="zh-CN" w:eastAsia="zh-CN" w:bidi="zh-CN"/>
      </w:rPr>
    </w:lvl>
    <w:lvl w:ilvl="5" w:tplc="53BA62C0">
      <w:numFmt w:val="bullet"/>
      <w:lvlText w:val="•"/>
      <w:lvlJc w:val="left"/>
      <w:pPr>
        <w:ind w:left="4683" w:hanging="425"/>
      </w:pPr>
      <w:rPr>
        <w:rFonts w:hint="default"/>
        <w:lang w:val="zh-CN" w:eastAsia="zh-CN" w:bidi="zh-CN"/>
      </w:rPr>
    </w:lvl>
    <w:lvl w:ilvl="6" w:tplc="E97CCE86">
      <w:numFmt w:val="bullet"/>
      <w:lvlText w:val="•"/>
      <w:lvlJc w:val="left"/>
      <w:pPr>
        <w:ind w:left="5511" w:hanging="425"/>
      </w:pPr>
      <w:rPr>
        <w:rFonts w:hint="default"/>
        <w:lang w:val="zh-CN" w:eastAsia="zh-CN" w:bidi="zh-CN"/>
      </w:rPr>
    </w:lvl>
    <w:lvl w:ilvl="7" w:tplc="8730C202">
      <w:numFmt w:val="bullet"/>
      <w:lvlText w:val="•"/>
      <w:lvlJc w:val="left"/>
      <w:pPr>
        <w:ind w:left="6340" w:hanging="425"/>
      </w:pPr>
      <w:rPr>
        <w:rFonts w:hint="default"/>
        <w:lang w:val="zh-CN" w:eastAsia="zh-CN" w:bidi="zh-CN"/>
      </w:rPr>
    </w:lvl>
    <w:lvl w:ilvl="8" w:tplc="816EC344">
      <w:numFmt w:val="bullet"/>
      <w:lvlText w:val="•"/>
      <w:lvlJc w:val="left"/>
      <w:pPr>
        <w:ind w:left="7169" w:hanging="425"/>
      </w:pPr>
      <w:rPr>
        <w:rFonts w:hint="default"/>
        <w:lang w:val="zh-CN" w:eastAsia="zh-CN" w:bidi="zh-CN"/>
      </w:rPr>
    </w:lvl>
  </w:abstractNum>
  <w:abstractNum w:abstractNumId="1" w15:restartNumberingAfterBreak="0">
    <w:nsid w:val="2B0478B8"/>
    <w:multiLevelType w:val="hybridMultilevel"/>
    <w:tmpl w:val="510235F2"/>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15:restartNumberingAfterBreak="0">
    <w:nsid w:val="59420750"/>
    <w:multiLevelType w:val="hybridMultilevel"/>
    <w:tmpl w:val="6E8C5F98"/>
    <w:lvl w:ilvl="0" w:tplc="DE72483C">
      <w:start w:val="1"/>
      <w:numFmt w:val="decimal"/>
      <w:lvlText w:val="%1."/>
      <w:lvlJc w:val="left"/>
      <w:pPr>
        <w:ind w:left="545" w:hanging="425"/>
      </w:pPr>
      <w:rPr>
        <w:rFonts w:ascii="宋体" w:eastAsia="宋体" w:hAnsi="宋体" w:cs="宋体" w:hint="default"/>
        <w:spacing w:val="0"/>
        <w:w w:val="100"/>
        <w:sz w:val="30"/>
        <w:szCs w:val="30"/>
        <w:lang w:val="zh-CN" w:eastAsia="zh-CN" w:bidi="zh-CN"/>
      </w:rPr>
    </w:lvl>
    <w:lvl w:ilvl="1" w:tplc="7852422A">
      <w:numFmt w:val="bullet"/>
      <w:lvlText w:val="•"/>
      <w:lvlJc w:val="left"/>
      <w:pPr>
        <w:ind w:left="1368" w:hanging="425"/>
      </w:pPr>
      <w:rPr>
        <w:rFonts w:hint="default"/>
        <w:lang w:val="zh-CN" w:eastAsia="zh-CN" w:bidi="zh-CN"/>
      </w:rPr>
    </w:lvl>
    <w:lvl w:ilvl="2" w:tplc="A1049B92">
      <w:numFmt w:val="bullet"/>
      <w:lvlText w:val="•"/>
      <w:lvlJc w:val="left"/>
      <w:pPr>
        <w:ind w:left="2197" w:hanging="425"/>
      </w:pPr>
      <w:rPr>
        <w:rFonts w:hint="default"/>
        <w:lang w:val="zh-CN" w:eastAsia="zh-CN" w:bidi="zh-CN"/>
      </w:rPr>
    </w:lvl>
    <w:lvl w:ilvl="3" w:tplc="C8F025BE">
      <w:numFmt w:val="bullet"/>
      <w:lvlText w:val="•"/>
      <w:lvlJc w:val="left"/>
      <w:pPr>
        <w:ind w:left="3025" w:hanging="425"/>
      </w:pPr>
      <w:rPr>
        <w:rFonts w:hint="default"/>
        <w:lang w:val="zh-CN" w:eastAsia="zh-CN" w:bidi="zh-CN"/>
      </w:rPr>
    </w:lvl>
    <w:lvl w:ilvl="4" w:tplc="3C38A448">
      <w:numFmt w:val="bullet"/>
      <w:lvlText w:val="•"/>
      <w:lvlJc w:val="left"/>
      <w:pPr>
        <w:ind w:left="3854" w:hanging="425"/>
      </w:pPr>
      <w:rPr>
        <w:rFonts w:hint="default"/>
        <w:lang w:val="zh-CN" w:eastAsia="zh-CN" w:bidi="zh-CN"/>
      </w:rPr>
    </w:lvl>
    <w:lvl w:ilvl="5" w:tplc="D110CB6C">
      <w:numFmt w:val="bullet"/>
      <w:lvlText w:val="•"/>
      <w:lvlJc w:val="left"/>
      <w:pPr>
        <w:ind w:left="4683" w:hanging="425"/>
      </w:pPr>
      <w:rPr>
        <w:rFonts w:hint="default"/>
        <w:lang w:val="zh-CN" w:eastAsia="zh-CN" w:bidi="zh-CN"/>
      </w:rPr>
    </w:lvl>
    <w:lvl w:ilvl="6" w:tplc="A6602D20">
      <w:numFmt w:val="bullet"/>
      <w:lvlText w:val="•"/>
      <w:lvlJc w:val="left"/>
      <w:pPr>
        <w:ind w:left="5511" w:hanging="425"/>
      </w:pPr>
      <w:rPr>
        <w:rFonts w:hint="default"/>
        <w:lang w:val="zh-CN" w:eastAsia="zh-CN" w:bidi="zh-CN"/>
      </w:rPr>
    </w:lvl>
    <w:lvl w:ilvl="7" w:tplc="88327C64">
      <w:numFmt w:val="bullet"/>
      <w:lvlText w:val="•"/>
      <w:lvlJc w:val="left"/>
      <w:pPr>
        <w:ind w:left="6340" w:hanging="425"/>
      </w:pPr>
      <w:rPr>
        <w:rFonts w:hint="default"/>
        <w:lang w:val="zh-CN" w:eastAsia="zh-CN" w:bidi="zh-CN"/>
      </w:rPr>
    </w:lvl>
    <w:lvl w:ilvl="8" w:tplc="70E20D94">
      <w:numFmt w:val="bullet"/>
      <w:lvlText w:val="•"/>
      <w:lvlJc w:val="left"/>
      <w:pPr>
        <w:ind w:left="7169" w:hanging="425"/>
      </w:pPr>
      <w:rPr>
        <w:rFonts w:hint="default"/>
        <w:lang w:val="zh-CN" w:eastAsia="zh-CN" w:bidi="zh-CN"/>
      </w:rPr>
    </w:lvl>
  </w:abstractNum>
  <w:abstractNum w:abstractNumId="3" w15:restartNumberingAfterBreak="0">
    <w:nsid w:val="639471F0"/>
    <w:multiLevelType w:val="hybridMultilevel"/>
    <w:tmpl w:val="510235F2"/>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15:restartNumberingAfterBreak="0">
    <w:nsid w:val="65D020B0"/>
    <w:multiLevelType w:val="hybridMultilevel"/>
    <w:tmpl w:val="510235F2"/>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CDC"/>
    <w:rsid w:val="00082E0A"/>
    <w:rsid w:val="000E411F"/>
    <w:rsid w:val="0010649A"/>
    <w:rsid w:val="003216B4"/>
    <w:rsid w:val="003454AD"/>
    <w:rsid w:val="00413BB0"/>
    <w:rsid w:val="00432C90"/>
    <w:rsid w:val="00487813"/>
    <w:rsid w:val="004A4CDC"/>
    <w:rsid w:val="004B3F3A"/>
    <w:rsid w:val="00761867"/>
    <w:rsid w:val="008067F9"/>
    <w:rsid w:val="00893770"/>
    <w:rsid w:val="0091291D"/>
    <w:rsid w:val="00AB70DB"/>
    <w:rsid w:val="00BF36B1"/>
    <w:rsid w:val="00C42D07"/>
    <w:rsid w:val="00FE2A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E4C5E8"/>
  <w15:chartTrackingRefBased/>
  <w15:docId w15:val="{7FC3809C-7CF4-4B6E-BCCD-59FB1DA8F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082E0A"/>
    <w:pPr>
      <w:widowControl w:val="0"/>
      <w:autoSpaceDE w:val="0"/>
      <w:autoSpaceDN w:val="0"/>
      <w:ind w:firstLineChars="200" w:firstLine="440"/>
    </w:pPr>
    <w:rPr>
      <w:rFonts w:ascii="宋体" w:eastAsia="宋体" w:hAnsi="宋体" w:cs="宋体"/>
      <w:kern w:val="0"/>
      <w:sz w:val="22"/>
      <w:lang w:val="zh-CN" w:bidi="zh-CN"/>
    </w:rPr>
  </w:style>
  <w:style w:type="paragraph" w:styleId="1">
    <w:name w:val="heading 1"/>
    <w:basedOn w:val="a"/>
    <w:link w:val="10"/>
    <w:uiPriority w:val="1"/>
    <w:qFormat/>
    <w:rsid w:val="00BF36B1"/>
    <w:pPr>
      <w:ind w:left="120"/>
      <w:outlineLvl w:val="0"/>
    </w:pPr>
    <w:rPr>
      <w:rFonts w:ascii="Microsoft JhengHei" w:eastAsia="Microsoft JhengHei" w:hAnsi="Microsoft JhengHei" w:cs="Microsoft JhengHei"/>
      <w:b/>
      <w:bCs/>
      <w:sz w:val="32"/>
      <w:szCs w:val="32"/>
    </w:rPr>
  </w:style>
  <w:style w:type="paragraph" w:styleId="2">
    <w:name w:val="heading 2"/>
    <w:basedOn w:val="a"/>
    <w:link w:val="20"/>
    <w:uiPriority w:val="1"/>
    <w:qFormat/>
    <w:rsid w:val="00BF36B1"/>
    <w:pPr>
      <w:ind w:right="398"/>
      <w:jc w:val="right"/>
      <w:outlineLvl w:val="1"/>
    </w:pPr>
    <w:rPr>
      <w:rFonts w:ascii="Microsoft JhengHei" w:eastAsia="Microsoft JhengHei" w:hAnsi="Microsoft JhengHei" w:cs="Microsoft JhengHei"/>
      <w:b/>
      <w:bCs/>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36B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F36B1"/>
    <w:rPr>
      <w:sz w:val="18"/>
      <w:szCs w:val="18"/>
    </w:rPr>
  </w:style>
  <w:style w:type="paragraph" w:styleId="a5">
    <w:name w:val="footer"/>
    <w:basedOn w:val="a"/>
    <w:link w:val="a6"/>
    <w:uiPriority w:val="99"/>
    <w:unhideWhenUsed/>
    <w:rsid w:val="00BF36B1"/>
    <w:pPr>
      <w:tabs>
        <w:tab w:val="center" w:pos="4153"/>
        <w:tab w:val="right" w:pos="8306"/>
      </w:tabs>
      <w:snapToGrid w:val="0"/>
    </w:pPr>
    <w:rPr>
      <w:sz w:val="18"/>
      <w:szCs w:val="18"/>
    </w:rPr>
  </w:style>
  <w:style w:type="character" w:customStyle="1" w:styleId="a6">
    <w:name w:val="页脚 字符"/>
    <w:basedOn w:val="a0"/>
    <w:link w:val="a5"/>
    <w:uiPriority w:val="99"/>
    <w:rsid w:val="00BF36B1"/>
    <w:rPr>
      <w:sz w:val="18"/>
      <w:szCs w:val="18"/>
    </w:rPr>
  </w:style>
  <w:style w:type="character" w:customStyle="1" w:styleId="10">
    <w:name w:val="标题 1 字符"/>
    <w:basedOn w:val="a0"/>
    <w:link w:val="1"/>
    <w:uiPriority w:val="1"/>
    <w:rsid w:val="00BF36B1"/>
    <w:rPr>
      <w:rFonts w:ascii="Microsoft JhengHei" w:eastAsia="Microsoft JhengHei" w:hAnsi="Microsoft JhengHei" w:cs="Microsoft JhengHei"/>
      <w:b/>
      <w:bCs/>
      <w:kern w:val="0"/>
      <w:sz w:val="32"/>
      <w:szCs w:val="32"/>
      <w:lang w:val="zh-CN" w:bidi="zh-CN"/>
    </w:rPr>
  </w:style>
  <w:style w:type="character" w:customStyle="1" w:styleId="20">
    <w:name w:val="标题 2 字符"/>
    <w:basedOn w:val="a0"/>
    <w:link w:val="2"/>
    <w:uiPriority w:val="1"/>
    <w:rsid w:val="00BF36B1"/>
    <w:rPr>
      <w:rFonts w:ascii="Microsoft JhengHei" w:eastAsia="Microsoft JhengHei" w:hAnsi="Microsoft JhengHei" w:cs="Microsoft JhengHei"/>
      <w:b/>
      <w:bCs/>
      <w:kern w:val="0"/>
      <w:sz w:val="30"/>
      <w:szCs w:val="30"/>
      <w:lang w:val="zh-CN" w:bidi="zh-CN"/>
    </w:rPr>
  </w:style>
  <w:style w:type="paragraph" w:styleId="a7">
    <w:name w:val="Body Text"/>
    <w:basedOn w:val="a"/>
    <w:link w:val="a8"/>
    <w:uiPriority w:val="1"/>
    <w:qFormat/>
    <w:rsid w:val="00BF36B1"/>
    <w:pPr>
      <w:spacing w:before="154"/>
      <w:ind w:left="545" w:hanging="425"/>
    </w:pPr>
    <w:rPr>
      <w:sz w:val="30"/>
      <w:szCs w:val="30"/>
    </w:rPr>
  </w:style>
  <w:style w:type="character" w:customStyle="1" w:styleId="a8">
    <w:name w:val="正文文本 字符"/>
    <w:basedOn w:val="a0"/>
    <w:link w:val="a7"/>
    <w:uiPriority w:val="1"/>
    <w:rsid w:val="00BF36B1"/>
    <w:rPr>
      <w:rFonts w:ascii="宋体" w:eastAsia="宋体" w:hAnsi="宋体" w:cs="宋体"/>
      <w:kern w:val="0"/>
      <w:sz w:val="30"/>
      <w:szCs w:val="30"/>
      <w:lang w:val="zh-CN" w:bidi="zh-CN"/>
    </w:rPr>
  </w:style>
  <w:style w:type="paragraph" w:styleId="a9">
    <w:name w:val="List Paragraph"/>
    <w:basedOn w:val="a"/>
    <w:uiPriority w:val="1"/>
    <w:qFormat/>
    <w:rsid w:val="00BF36B1"/>
    <w:pPr>
      <w:spacing w:before="4"/>
      <w:ind w:left="545" w:hanging="425"/>
    </w:pPr>
  </w:style>
  <w:style w:type="paragraph" w:styleId="aa">
    <w:name w:val="No Spacing"/>
    <w:uiPriority w:val="1"/>
    <w:qFormat/>
    <w:rsid w:val="00082E0A"/>
    <w:pPr>
      <w:widowControl w:val="0"/>
      <w:autoSpaceDE w:val="0"/>
      <w:autoSpaceDN w:val="0"/>
    </w:pPr>
    <w:rPr>
      <w:rFonts w:ascii="宋体" w:eastAsia="宋体" w:hAnsi="宋体" w:cs="宋体"/>
      <w:kern w:val="0"/>
      <w:sz w:val="22"/>
      <w:lang w:val="zh-CN" w:bidi="zh-CN"/>
    </w:rPr>
  </w:style>
  <w:style w:type="character" w:styleId="ab">
    <w:name w:val="Hyperlink"/>
    <w:basedOn w:val="a0"/>
    <w:uiPriority w:val="99"/>
    <w:unhideWhenUsed/>
    <w:rsid w:val="00082E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221</Words>
  <Characters>1261</Characters>
  <Application>Microsoft Office Word</Application>
  <DocSecurity>0</DocSecurity>
  <Lines>10</Lines>
  <Paragraphs>2</Paragraphs>
  <ScaleCrop>false</ScaleCrop>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wangsu-pcl</dc:creator>
  <cp:keywords/>
  <dc:description/>
  <cp:lastModifiedBy>wangsu-pcl</cp:lastModifiedBy>
  <cp:revision>9</cp:revision>
  <dcterms:created xsi:type="dcterms:W3CDTF">2022-11-14T07:50:00Z</dcterms:created>
  <dcterms:modified xsi:type="dcterms:W3CDTF">2022-11-14T10:34:00Z</dcterms:modified>
</cp:coreProperties>
</file>